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FF5D" w14:textId="77777777" w:rsidR="006C21FE" w:rsidRPr="006C21FE" w:rsidRDefault="006C21FE" w:rsidP="006C21FE">
      <w:pPr>
        <w:keepNext/>
        <w:spacing w:after="0" w:line="240" w:lineRule="auto"/>
        <w:jc w:val="center"/>
        <w:outlineLvl w:val="0"/>
        <w:rPr>
          <w:rFonts w:ascii="Arial" w:eastAsia="Times New Roman" w:hAnsi="Arial" w:cs="Arial"/>
          <w:b/>
          <w:bCs/>
          <w:kern w:val="32"/>
          <w:sz w:val="32"/>
          <w:szCs w:val="32"/>
          <w:lang w:val="en-GB" w:eastAsia="it-IT"/>
        </w:rPr>
      </w:pPr>
      <w:bookmarkStart w:id="0" w:name="_Toc312863744"/>
      <w:bookmarkStart w:id="1" w:name="_Toc94189802"/>
      <w:r w:rsidRPr="006C21FE">
        <w:rPr>
          <w:rFonts w:ascii="Arial" w:eastAsia="Times New Roman" w:hAnsi="Arial" w:cs="Arial"/>
          <w:b/>
          <w:bCs/>
          <w:kern w:val="32"/>
          <w:sz w:val="32"/>
          <w:szCs w:val="32"/>
          <w:lang w:val="en-GB" w:eastAsia="it-IT"/>
        </w:rPr>
        <w:t>Intercede pro nobis Ad Dominum lesum Christum.</w:t>
      </w:r>
      <w:bookmarkEnd w:id="0"/>
      <w:bookmarkEnd w:id="1"/>
    </w:p>
    <w:p w14:paraId="0FC9613D" w14:textId="77777777" w:rsidR="006C21FE" w:rsidRPr="006C21FE" w:rsidRDefault="006C21FE" w:rsidP="006C21FE">
      <w:pPr>
        <w:spacing w:after="120" w:line="240" w:lineRule="auto"/>
        <w:jc w:val="both"/>
        <w:rPr>
          <w:rFonts w:ascii="Arial" w:eastAsia="Times New Roman" w:hAnsi="Arial" w:cs="Arial"/>
          <w:sz w:val="20"/>
          <w:szCs w:val="24"/>
          <w:lang w:val="en-GB" w:eastAsia="it-IT"/>
        </w:rPr>
      </w:pPr>
    </w:p>
    <w:p w14:paraId="6B572452" w14:textId="6EC44F26" w:rsidR="003D6DDC" w:rsidRPr="003D6DDC" w:rsidRDefault="003D6DDC" w:rsidP="003D6DDC">
      <w:pPr>
        <w:spacing w:after="120" w:line="360" w:lineRule="auto"/>
        <w:jc w:val="both"/>
        <w:rPr>
          <w:rFonts w:ascii="Arial" w:eastAsia="Times New Roman" w:hAnsi="Arial" w:cs="Arial"/>
          <w:sz w:val="24"/>
          <w:szCs w:val="24"/>
          <w:lang w:val="en-GB" w:eastAsia="it-IT"/>
        </w:rPr>
      </w:pPr>
      <w:r w:rsidRPr="003D6DDC">
        <w:rPr>
          <w:rFonts w:ascii="Arial" w:eastAsia="Times New Roman" w:hAnsi="Arial" w:cs="Arial"/>
          <w:sz w:val="24"/>
          <w:szCs w:val="24"/>
          <w:lang w:val="en-GB" w:eastAsia="it-IT"/>
        </w:rPr>
        <w:t xml:space="preserve">We have asked our heavenly </w:t>
      </w:r>
      <w:r>
        <w:rPr>
          <w:rFonts w:ascii="Arial" w:eastAsia="Times New Roman" w:hAnsi="Arial" w:cs="Arial"/>
          <w:sz w:val="24"/>
          <w:szCs w:val="24"/>
          <w:lang w:val="en-GB" w:eastAsia="it-IT"/>
        </w:rPr>
        <w:t>Mot</w:t>
      </w:r>
      <w:r w:rsidRPr="003D6DDC">
        <w:rPr>
          <w:rFonts w:ascii="Arial" w:eastAsia="Times New Roman" w:hAnsi="Arial" w:cs="Arial"/>
          <w:sz w:val="24"/>
          <w:szCs w:val="24"/>
          <w:lang w:val="en-GB" w:eastAsia="it-IT"/>
        </w:rPr>
        <w:t>her to pray for us: “</w:t>
      </w:r>
      <w:r w:rsidRPr="003D6DDC">
        <w:rPr>
          <w:rFonts w:ascii="Arial" w:eastAsia="Times New Roman" w:hAnsi="Arial" w:cs="Arial"/>
          <w:i/>
          <w:sz w:val="24"/>
          <w:szCs w:val="24"/>
          <w:lang w:val="en-GB" w:eastAsia="it-IT"/>
        </w:rPr>
        <w:t>Ora pro nobis</w:t>
      </w:r>
      <w:r w:rsidRPr="003D6DDC">
        <w:rPr>
          <w:rFonts w:ascii="Arial" w:eastAsia="Times New Roman" w:hAnsi="Arial" w:cs="Arial"/>
          <w:sz w:val="24"/>
          <w:szCs w:val="24"/>
          <w:lang w:val="en-GB" w:eastAsia="it-IT"/>
        </w:rPr>
        <w:t xml:space="preserve">” We have </w:t>
      </w:r>
      <w:r>
        <w:rPr>
          <w:rFonts w:ascii="Arial" w:eastAsia="Times New Roman" w:hAnsi="Arial" w:cs="Arial"/>
          <w:sz w:val="24"/>
          <w:szCs w:val="24"/>
          <w:lang w:val="en-GB" w:eastAsia="it-IT"/>
        </w:rPr>
        <w:t xml:space="preserve">also </w:t>
      </w:r>
      <w:r w:rsidRPr="003D6DDC">
        <w:rPr>
          <w:rFonts w:ascii="Arial" w:eastAsia="Times New Roman" w:hAnsi="Arial" w:cs="Arial"/>
          <w:sz w:val="24"/>
          <w:szCs w:val="24"/>
          <w:lang w:val="en-GB" w:eastAsia="it-IT"/>
        </w:rPr>
        <w:t xml:space="preserve">theologically clarified the meaning of these simple words. </w:t>
      </w:r>
      <w:r>
        <w:rPr>
          <w:rFonts w:ascii="Arial" w:eastAsia="Times New Roman" w:hAnsi="Arial" w:cs="Arial"/>
          <w:sz w:val="24"/>
          <w:szCs w:val="24"/>
          <w:lang w:val="en-GB" w:eastAsia="it-IT"/>
        </w:rPr>
        <w:t>Here is one</w:t>
      </w:r>
      <w:r w:rsidRPr="003D6DDC">
        <w:rPr>
          <w:rFonts w:ascii="Arial" w:eastAsia="Times New Roman" w:hAnsi="Arial" w:cs="Arial"/>
          <w:sz w:val="24"/>
          <w:szCs w:val="24"/>
          <w:lang w:val="en-GB" w:eastAsia="it-IT"/>
        </w:rPr>
        <w:t xml:space="preserve"> thing we still have to put in</w:t>
      </w:r>
      <w:r>
        <w:rPr>
          <w:rFonts w:ascii="Arial" w:eastAsia="Times New Roman" w:hAnsi="Arial" w:cs="Arial"/>
          <w:sz w:val="24"/>
          <w:szCs w:val="24"/>
          <w:lang w:val="en-GB" w:eastAsia="it-IT"/>
        </w:rPr>
        <w:t>to</w:t>
      </w:r>
      <w:r w:rsidRPr="003D6DDC">
        <w:rPr>
          <w:rFonts w:ascii="Arial" w:eastAsia="Times New Roman" w:hAnsi="Arial" w:cs="Arial"/>
          <w:sz w:val="24"/>
          <w:szCs w:val="24"/>
          <w:lang w:val="en-GB" w:eastAsia="it-IT"/>
        </w:rPr>
        <w:t xml:space="preserve"> heart: the Virgin Mary always turns her prayer to her Son. She turns it not because He is her Son. It would be a prayer deprived of dogmatic, theological, truthful foundation</w:t>
      </w:r>
      <w:r>
        <w:rPr>
          <w:rFonts w:ascii="Arial" w:eastAsia="Times New Roman" w:hAnsi="Arial" w:cs="Arial"/>
          <w:sz w:val="24"/>
          <w:szCs w:val="24"/>
          <w:lang w:val="en-GB" w:eastAsia="it-IT"/>
        </w:rPr>
        <w:t>.</w:t>
      </w:r>
      <w:r w:rsidR="006C21FE" w:rsidRPr="003D6DDC">
        <w:rPr>
          <w:rFonts w:ascii="Arial" w:eastAsia="Times New Roman" w:hAnsi="Arial" w:cs="Arial"/>
          <w:sz w:val="24"/>
          <w:szCs w:val="24"/>
          <w:lang w:val="en-GB" w:eastAsia="it-IT"/>
        </w:rPr>
        <w:t xml:space="preserve"> </w:t>
      </w:r>
      <w:r w:rsidRPr="003D6DDC">
        <w:rPr>
          <w:rFonts w:ascii="Arial" w:eastAsia="Times New Roman" w:hAnsi="Arial" w:cs="Arial"/>
          <w:sz w:val="24"/>
          <w:szCs w:val="24"/>
          <w:lang w:val="en-GB" w:eastAsia="it-IT"/>
        </w:rPr>
        <w:t>Instead, She turns it for her Son is the only, unique mediator between God and humanity. Mary</w:t>
      </w:r>
      <w:r>
        <w:rPr>
          <w:rFonts w:ascii="Arial" w:eastAsia="Times New Roman" w:hAnsi="Arial" w:cs="Arial"/>
          <w:sz w:val="24"/>
          <w:szCs w:val="24"/>
          <w:lang w:val="en-GB" w:eastAsia="it-IT"/>
        </w:rPr>
        <w:t>’s prayer</w:t>
      </w:r>
      <w:r w:rsidRPr="003D6DDC">
        <w:rPr>
          <w:rFonts w:ascii="Arial" w:eastAsia="Times New Roman" w:hAnsi="Arial" w:cs="Arial"/>
          <w:sz w:val="24"/>
          <w:szCs w:val="24"/>
          <w:lang w:val="en-GB" w:eastAsia="it-IT"/>
        </w:rPr>
        <w:t xml:space="preserve"> is not only fruit in Her of a great love toward the Son. It is that, too. </w:t>
      </w:r>
      <w:r>
        <w:rPr>
          <w:rFonts w:ascii="Arial" w:eastAsia="Times New Roman" w:hAnsi="Arial" w:cs="Arial"/>
          <w:sz w:val="24"/>
          <w:szCs w:val="24"/>
          <w:lang w:val="en-GB" w:eastAsia="it-IT"/>
        </w:rPr>
        <w:t>But,</w:t>
      </w:r>
      <w:r w:rsidRPr="003D6DDC">
        <w:rPr>
          <w:rFonts w:ascii="Arial" w:eastAsia="Times New Roman" w:hAnsi="Arial" w:cs="Arial"/>
          <w:sz w:val="24"/>
          <w:szCs w:val="24"/>
          <w:lang w:val="en-GB" w:eastAsia="it-IT"/>
        </w:rPr>
        <w:t xml:space="preserve"> above all</w:t>
      </w:r>
      <w:r>
        <w:rPr>
          <w:rFonts w:ascii="Arial" w:eastAsia="Times New Roman" w:hAnsi="Arial" w:cs="Arial"/>
          <w:sz w:val="24"/>
          <w:szCs w:val="24"/>
          <w:lang w:val="en-GB" w:eastAsia="it-IT"/>
        </w:rPr>
        <w:t>,</w:t>
      </w:r>
      <w:r w:rsidRPr="003D6DDC">
        <w:rPr>
          <w:rFonts w:ascii="Arial" w:eastAsia="Times New Roman" w:hAnsi="Arial" w:cs="Arial"/>
          <w:sz w:val="24"/>
          <w:szCs w:val="24"/>
          <w:lang w:val="en-GB" w:eastAsia="it-IT"/>
        </w:rPr>
        <w:t xml:space="preserve"> it is the fruit of a most pure faith, living in Her with understanding, intelligence, wisdom, knowledge in the Holy Spirit, without measure, without limits, without obstacles from the sin that does not exist in Her, that has never existed.</w:t>
      </w:r>
    </w:p>
    <w:p w14:paraId="377AF949" w14:textId="2E06FF17" w:rsidR="003D6DDC" w:rsidRPr="003D6DDC" w:rsidRDefault="003D6DDC" w:rsidP="003D6DDC">
      <w:pPr>
        <w:spacing w:after="120" w:line="360" w:lineRule="auto"/>
        <w:jc w:val="both"/>
        <w:rPr>
          <w:rFonts w:ascii="Arial" w:eastAsia="Times New Roman" w:hAnsi="Arial" w:cs="Arial"/>
          <w:i/>
          <w:sz w:val="24"/>
          <w:szCs w:val="24"/>
          <w:lang w:eastAsia="it-IT"/>
        </w:rPr>
      </w:pPr>
      <w:r w:rsidRPr="003D6DDC">
        <w:rPr>
          <w:rFonts w:ascii="Arial" w:eastAsia="Times New Roman" w:hAnsi="Arial" w:cs="Arial"/>
          <w:sz w:val="24"/>
          <w:szCs w:val="24"/>
          <w:lang w:val="en-GB" w:eastAsia="it-IT"/>
        </w:rPr>
        <w:t>Someone may object: where does one draw this truth from</w:t>
      </w:r>
      <w:r>
        <w:rPr>
          <w:rFonts w:ascii="Arial" w:eastAsia="Times New Roman" w:hAnsi="Arial" w:cs="Arial"/>
          <w:sz w:val="24"/>
          <w:szCs w:val="24"/>
          <w:lang w:val="en-GB" w:eastAsia="it-IT"/>
        </w:rPr>
        <w:t>,</w:t>
      </w:r>
      <w:r w:rsidRPr="003D6DDC">
        <w:rPr>
          <w:rFonts w:ascii="Arial" w:eastAsia="Times New Roman" w:hAnsi="Arial" w:cs="Arial"/>
          <w:sz w:val="24"/>
          <w:szCs w:val="24"/>
          <w:lang w:val="en-GB" w:eastAsia="it-IT"/>
        </w:rPr>
        <w:t xml:space="preserve"> and namely that the Virgin Mary does not pray Jesus only because He is her Son, but also because her Son is the only, unique Mediator between God and humanity? One draws this truth from the Gospel according to John, from the narration of the wedding of Cana</w:t>
      </w:r>
      <w:r w:rsidR="006C21FE" w:rsidRPr="003D6DDC">
        <w:rPr>
          <w:rFonts w:ascii="Arial" w:eastAsia="Times New Roman" w:hAnsi="Arial" w:cs="Arial"/>
          <w:sz w:val="24"/>
          <w:szCs w:val="24"/>
          <w:lang w:val="en-GB" w:eastAsia="it-IT"/>
        </w:rPr>
        <w:t xml:space="preserve">: </w:t>
      </w:r>
      <w:r w:rsidR="006C21FE" w:rsidRPr="003D6DDC">
        <w:rPr>
          <w:rFonts w:ascii="Arial" w:eastAsia="Times New Roman" w:hAnsi="Arial" w:cs="Arial"/>
          <w:i/>
          <w:sz w:val="24"/>
          <w:szCs w:val="24"/>
          <w:lang w:val="en-GB" w:eastAsia="it-IT"/>
        </w:rPr>
        <w:t>“</w:t>
      </w:r>
      <w:r w:rsidRPr="003D6DDC">
        <w:rPr>
          <w:rFonts w:ascii="Arial" w:eastAsia="Times New Roman" w:hAnsi="Arial" w:cs="Arial"/>
          <w:i/>
          <w:sz w:val="24"/>
          <w:szCs w:val="24"/>
          <w:lang w:val="en-GB" w:eastAsia="it-IT"/>
        </w:rPr>
        <w:t xml:space="preserve">“On the third day there was a wedding in Cana in Galilee, and the mother of Jesus was there. Jesus and his disciples were also invited to the wedding. When the wine ran short, the mother of Jesus said to him, "They have no wine."  (And) Jesus said to her, "Woman, how does your concern affect me? My hour has not yet come." His mother said to the servers, "Do whatever he tells you."  Now there were six stone water jars there for Jewish ceremonial washings, each holding twenty to thirty gallons. Jesus told them, "Fill the jars with water." So they filled them to the brim. Then he told them, "Draw some out now and take it to the headwaiter." So they took it. And when the headwaiter tasted the water that had become wine, without knowing where it came from (although the servers who had drawn the water knew), the headwaiter called the bridegroom and said to him, "Everyone serves good wine first, and then when people have drunk freely, an inferior one; but you have kept the good wine until now." Jesus did this as the beginning of his signs in Cana in Galilee and so revealed his glory, and his disciples began to believe in him.” </w:t>
      </w:r>
      <w:r w:rsidRPr="003D6DDC">
        <w:rPr>
          <w:rFonts w:ascii="Arial" w:eastAsia="Times New Roman" w:hAnsi="Arial" w:cs="Arial"/>
          <w:i/>
          <w:sz w:val="24"/>
          <w:szCs w:val="24"/>
          <w:lang w:eastAsia="it-IT"/>
        </w:rPr>
        <w:t>(Jn 2, 1-11)</w:t>
      </w:r>
    </w:p>
    <w:p w14:paraId="6182C6DC" w14:textId="77777777" w:rsidR="003D6DDC" w:rsidRPr="003D6DDC" w:rsidRDefault="003D6DDC" w:rsidP="003D6DDC">
      <w:pPr>
        <w:spacing w:after="120" w:line="360" w:lineRule="auto"/>
        <w:jc w:val="both"/>
        <w:rPr>
          <w:rFonts w:ascii="Arial" w:eastAsia="Times New Roman" w:hAnsi="Arial" w:cs="Arial"/>
          <w:sz w:val="24"/>
          <w:szCs w:val="24"/>
          <w:lang w:val="en-GB" w:eastAsia="it-IT"/>
        </w:rPr>
      </w:pPr>
      <w:r w:rsidRPr="003D6DDC">
        <w:rPr>
          <w:rFonts w:ascii="Arial" w:eastAsia="Times New Roman" w:hAnsi="Arial" w:cs="Arial"/>
          <w:sz w:val="24"/>
          <w:szCs w:val="24"/>
          <w:lang w:val="en-GB" w:eastAsia="it-IT"/>
        </w:rPr>
        <w:lastRenderedPageBreak/>
        <w:t>The Virgin Mary goes to Jesus first. She asks for his intervention. Why does She ask for it? She asks for it because of her faith. Jesus is the only, the unique mediator between God and humanity. Only through Him the grace can descend in that house today. The words She turns to the servants attests it: “</w:t>
      </w:r>
      <w:r w:rsidRPr="003D6DDC">
        <w:rPr>
          <w:rFonts w:ascii="Arial" w:eastAsia="Times New Roman" w:hAnsi="Arial" w:cs="Arial"/>
          <w:i/>
          <w:sz w:val="24"/>
          <w:szCs w:val="24"/>
          <w:lang w:val="en-GB" w:eastAsia="it-IT"/>
        </w:rPr>
        <w:t>Do whatever He tells you</w:t>
      </w:r>
      <w:r w:rsidRPr="003D6DDC">
        <w:rPr>
          <w:rFonts w:ascii="Arial" w:eastAsia="Times New Roman" w:hAnsi="Arial" w:cs="Arial"/>
          <w:sz w:val="24"/>
          <w:szCs w:val="24"/>
          <w:lang w:val="en-GB" w:eastAsia="it-IT"/>
        </w:rPr>
        <w:t>.” These words are not thrown at random. These are the same words the Pharaoh said to all his people after having entitled Joseph as the unique mediator between him and the Egyptians in order to the wheat distribution, because of the great famine: “T</w:t>
      </w:r>
      <w:r w:rsidRPr="003D6DDC">
        <w:rPr>
          <w:rFonts w:ascii="Arial" w:eastAsia="Times New Roman" w:hAnsi="Arial" w:cs="Arial"/>
          <w:i/>
          <w:sz w:val="24"/>
          <w:szCs w:val="24"/>
          <w:lang w:val="en-GB" w:eastAsia="it-IT"/>
        </w:rPr>
        <w:t>his advice pleased Pharaoh and all his officials. "Could we find another like him," Pharaoh asked his officials, "a man so endowed with the spirit of God?" So Pharaoh said to Joseph: "Since God has made all this known to you, no one can be as wise and discerning as you are. You shall be in charge of my palace, and all my people shall dart at your command. Only in respect to the throne shall I outrank you. Herewith," Pharaoh told Joseph, "I place you in charge of the whole land of Egypt." With that, Pharaoh took off his signet ring and put it on Joseph's finger. He had him dressed in robes of fine linen and put a gold chain about his neck. He then had him ride in the chariot of his vizier, and they shouted "Abrek!" before him. Thus was Joseph installed over the whole land of Egypt. "I, Pharaoh, proclaim," he told Joseph, "that without your approval no one shall move hand or foot in all the land of Egypt." When the seven years of abundance enjoyed by the land of Egypt came to an end, the seven years of famine set in, just as Joseph had predicted. Although there was famine in all the other countries, food was available throughout the land of Egypt. When hunger came to be felt throughout the land of Egypt and the people cried to Pharaoh for bread, Pharaoh directed all the Egyptians to go to Joseph and do whatever he told them. When the famine had spread throughout the land, Joseph opened all the cities that had grain and rationed it to the Egyptians, since the famine had gripped the land of Egypt. In fact, all the world came to Joseph to obtain rations of grain, for famine had gripped the whole world.</w:t>
      </w:r>
      <w:r w:rsidRPr="003D6DDC">
        <w:rPr>
          <w:rFonts w:ascii="Arial" w:eastAsia="Times New Roman" w:hAnsi="Arial" w:cs="Arial"/>
          <w:sz w:val="24"/>
          <w:szCs w:val="24"/>
          <w:lang w:val="en-GB" w:eastAsia="it-IT"/>
        </w:rPr>
        <w:t>” (cf. Gen 41, 37-57)</w:t>
      </w:r>
    </w:p>
    <w:p w14:paraId="1489BBE8" w14:textId="17D88F69" w:rsidR="006C21FE" w:rsidRPr="00A11F6E" w:rsidRDefault="00A11F6E" w:rsidP="006C21FE">
      <w:pPr>
        <w:spacing w:after="120" w:line="360" w:lineRule="auto"/>
        <w:jc w:val="both"/>
        <w:rPr>
          <w:rFonts w:ascii="Arial" w:eastAsia="Times New Roman" w:hAnsi="Arial" w:cs="Arial"/>
          <w:sz w:val="24"/>
          <w:szCs w:val="24"/>
          <w:lang w:val="en-GB" w:eastAsia="it-IT"/>
        </w:rPr>
      </w:pPr>
      <w:r w:rsidRPr="00A11F6E">
        <w:rPr>
          <w:rFonts w:ascii="Arial" w:eastAsia="Times New Roman" w:hAnsi="Arial" w:cs="Arial"/>
          <w:sz w:val="24"/>
          <w:szCs w:val="24"/>
          <w:lang w:val="en-GB" w:eastAsia="it-IT"/>
        </w:rPr>
        <w:t>T</w:t>
      </w:r>
      <w:r w:rsidRPr="00A11F6E">
        <w:rPr>
          <w:rFonts w:ascii="Arial" w:eastAsia="Times New Roman" w:hAnsi="Arial" w:cs="Arial"/>
          <w:sz w:val="24"/>
          <w:szCs w:val="24"/>
          <w:lang w:val="en-GB" w:eastAsia="it-IT"/>
        </w:rPr>
        <w:t>oday, this most pure faith is to be</w:t>
      </w:r>
      <w:r w:rsidRPr="00A11F6E">
        <w:rPr>
          <w:rFonts w:ascii="Arial" w:eastAsia="Times New Roman" w:hAnsi="Arial" w:cs="Arial"/>
          <w:sz w:val="24"/>
          <w:szCs w:val="24"/>
          <w:lang w:val="en-GB" w:eastAsia="it-IT"/>
        </w:rPr>
        <w:t xml:space="preserve"> necessarily</w:t>
      </w:r>
      <w:r w:rsidRPr="00A11F6E">
        <w:rPr>
          <w:rFonts w:ascii="Arial" w:eastAsia="Times New Roman" w:hAnsi="Arial" w:cs="Arial"/>
          <w:sz w:val="24"/>
          <w:szCs w:val="24"/>
          <w:lang w:val="en-GB" w:eastAsia="it-IT"/>
        </w:rPr>
        <w:t xml:space="preserve"> restored. It is being lost. We ignore the relations within the Most Holy Trinity and neither do we know all the other ones living in Heaven and on earth. A faith that ignores and often denies the relations is a void faith</w:t>
      </w:r>
      <w:r>
        <w:rPr>
          <w:rFonts w:ascii="Arial" w:eastAsia="Times New Roman" w:hAnsi="Arial" w:cs="Arial"/>
          <w:sz w:val="24"/>
          <w:szCs w:val="24"/>
          <w:lang w:val="en-GB" w:eastAsia="it-IT"/>
        </w:rPr>
        <w:t xml:space="preserve">. </w:t>
      </w:r>
    </w:p>
    <w:p w14:paraId="02FA7D3D" w14:textId="49F061F5" w:rsidR="006C21FE" w:rsidRPr="00FC4F27" w:rsidRDefault="00A11F6E" w:rsidP="006C21FE">
      <w:pPr>
        <w:spacing w:after="120" w:line="360" w:lineRule="auto"/>
        <w:jc w:val="both"/>
        <w:rPr>
          <w:rFonts w:ascii="Arial" w:eastAsia="Times New Roman" w:hAnsi="Arial" w:cs="Arial"/>
          <w:sz w:val="24"/>
          <w:szCs w:val="24"/>
          <w:lang w:val="en-GB" w:eastAsia="it-IT"/>
        </w:rPr>
      </w:pPr>
      <w:r w:rsidRPr="00A11F6E">
        <w:rPr>
          <w:rFonts w:ascii="Arial" w:eastAsia="Times New Roman" w:hAnsi="Arial" w:cs="Arial"/>
          <w:sz w:val="24"/>
          <w:szCs w:val="24"/>
          <w:lang w:val="en-GB" w:eastAsia="it-IT"/>
        </w:rPr>
        <w:lastRenderedPageBreak/>
        <w:t>Here is what the Holy Spirit reveals about Jesus, of his divine, eternal, historical, post-historical relation with his Father and the entire creation</w:t>
      </w:r>
      <w:r w:rsidR="006C21FE" w:rsidRPr="00A11F6E">
        <w:rPr>
          <w:rFonts w:ascii="Arial" w:eastAsia="Times New Roman" w:hAnsi="Arial" w:cs="Arial"/>
          <w:sz w:val="24"/>
          <w:szCs w:val="24"/>
          <w:lang w:val="en-GB" w:eastAsia="it-IT"/>
        </w:rPr>
        <w:t xml:space="preserve">: </w:t>
      </w:r>
      <w:r w:rsidR="00FC4F27" w:rsidRPr="00FC4F27">
        <w:rPr>
          <w:rFonts w:ascii="Arial" w:eastAsia="Times New Roman" w:hAnsi="Arial" w:cs="Arial"/>
          <w:i/>
          <w:iCs/>
          <w:sz w:val="24"/>
          <w:szCs w:val="24"/>
          <w:lang w:val="en-GB" w:eastAsia="it-IT"/>
        </w:rPr>
        <w:t>In the beginning was the Word, and the Word was with God, and the Word was God.</w:t>
      </w:r>
      <w:r w:rsidR="00FC4F27" w:rsidRPr="00FC4F27">
        <w:rPr>
          <w:rFonts w:ascii="Arial" w:eastAsia="Times New Roman" w:hAnsi="Arial" w:cs="Arial"/>
          <w:i/>
          <w:iCs/>
          <w:sz w:val="24"/>
          <w:szCs w:val="24"/>
          <w:lang w:val="en-GB" w:eastAsia="it-IT"/>
        </w:rPr>
        <w:t xml:space="preserve"> </w:t>
      </w:r>
      <w:r w:rsidR="00FC4F27" w:rsidRPr="00FC4F27">
        <w:rPr>
          <w:rFonts w:ascii="Arial" w:eastAsia="Times New Roman" w:hAnsi="Arial" w:cs="Arial"/>
          <w:i/>
          <w:iCs/>
          <w:sz w:val="24"/>
          <w:szCs w:val="24"/>
          <w:lang w:val="en-GB" w:eastAsia="it-IT"/>
        </w:rPr>
        <w:t>He was in the beginning with God. All things came to be through him, and without him nothing came to be. What came to be</w:t>
      </w:r>
      <w:r w:rsidR="00FC4F27" w:rsidRPr="00FC4F27">
        <w:rPr>
          <w:rFonts w:ascii="Arial" w:eastAsia="Times New Roman" w:hAnsi="Arial" w:cs="Arial"/>
          <w:i/>
          <w:iCs/>
          <w:sz w:val="24"/>
          <w:szCs w:val="24"/>
          <w:lang w:val="en-GB" w:eastAsia="it-IT"/>
        </w:rPr>
        <w:t xml:space="preserve"> </w:t>
      </w:r>
      <w:r w:rsidR="00FC4F27" w:rsidRPr="00FC4F27">
        <w:rPr>
          <w:rFonts w:ascii="Arial" w:eastAsia="Times New Roman" w:hAnsi="Arial" w:cs="Arial"/>
          <w:i/>
          <w:iCs/>
          <w:sz w:val="24"/>
          <w:szCs w:val="24"/>
          <w:lang w:val="en-GB" w:eastAsia="it-IT"/>
        </w:rPr>
        <w:t>through him was life, and this life was the light of the human race; the light shines in the darkness, and the darkness has not overcome it.</w:t>
      </w:r>
      <w:r w:rsidR="00FC4F27" w:rsidRPr="00FC4F27">
        <w:rPr>
          <w:rFonts w:ascii="Arial" w:eastAsia="Times New Roman" w:hAnsi="Arial" w:cs="Arial"/>
          <w:i/>
          <w:iCs/>
          <w:sz w:val="24"/>
          <w:szCs w:val="24"/>
          <w:lang w:val="en-GB" w:eastAsia="it-IT"/>
        </w:rPr>
        <w:t xml:space="preserve"> T</w:t>
      </w:r>
      <w:r w:rsidR="00FC4F27" w:rsidRPr="00FC4F27">
        <w:rPr>
          <w:rFonts w:ascii="Arial" w:eastAsia="Times New Roman" w:hAnsi="Arial" w:cs="Arial"/>
          <w:i/>
          <w:iCs/>
          <w:sz w:val="24"/>
          <w:szCs w:val="24"/>
          <w:lang w:val="en-GB" w:eastAsia="it-IT"/>
        </w:rPr>
        <w:t>he law was given through Moses, grace and truth came through Jesus Christ.</w:t>
      </w:r>
      <w:r w:rsidR="00FC4F27" w:rsidRPr="00FC4F27">
        <w:rPr>
          <w:rFonts w:ascii="Arial" w:eastAsia="Times New Roman" w:hAnsi="Arial" w:cs="Arial"/>
          <w:i/>
          <w:iCs/>
          <w:sz w:val="24"/>
          <w:szCs w:val="24"/>
          <w:lang w:val="en-GB" w:eastAsia="it-IT"/>
        </w:rPr>
        <w:t xml:space="preserve"> </w:t>
      </w:r>
      <w:r w:rsidR="00FC4F27" w:rsidRPr="00FC4F27">
        <w:rPr>
          <w:rFonts w:ascii="Arial" w:eastAsia="Times New Roman" w:hAnsi="Arial" w:cs="Arial"/>
          <w:i/>
          <w:iCs/>
          <w:sz w:val="24"/>
          <w:szCs w:val="24"/>
          <w:lang w:val="en-GB" w:eastAsia="it-IT"/>
        </w:rPr>
        <w:t>No one has ever seen God. The only Son, God,</w:t>
      </w:r>
      <w:r w:rsidR="00FC4F27" w:rsidRPr="00FC4F27">
        <w:rPr>
          <w:rFonts w:ascii="Arial" w:eastAsia="Times New Roman" w:hAnsi="Arial" w:cs="Arial"/>
          <w:i/>
          <w:iCs/>
          <w:sz w:val="24"/>
          <w:szCs w:val="24"/>
          <w:lang w:val="en-GB" w:eastAsia="it-IT"/>
        </w:rPr>
        <w:t xml:space="preserve"> </w:t>
      </w:r>
      <w:r w:rsidR="00FC4F27" w:rsidRPr="00FC4F27">
        <w:rPr>
          <w:rFonts w:ascii="Arial" w:eastAsia="Times New Roman" w:hAnsi="Arial" w:cs="Arial"/>
          <w:i/>
          <w:iCs/>
          <w:sz w:val="24"/>
          <w:szCs w:val="24"/>
          <w:lang w:val="en-GB" w:eastAsia="it-IT"/>
        </w:rPr>
        <w:t>who is at the Father's side, has revealed him.</w:t>
      </w:r>
      <w:r w:rsidR="00FC4F27">
        <w:rPr>
          <w:rFonts w:ascii="Arial" w:eastAsia="Times New Roman" w:hAnsi="Arial" w:cs="Arial"/>
          <w:sz w:val="24"/>
          <w:szCs w:val="24"/>
          <w:lang w:val="en-GB" w:eastAsia="it-IT"/>
        </w:rPr>
        <w:t xml:space="preserve"> </w:t>
      </w:r>
      <w:r w:rsidR="006C21FE" w:rsidRPr="006C21FE">
        <w:rPr>
          <w:rFonts w:ascii="Arial" w:eastAsia="Times New Roman" w:hAnsi="Arial" w:cs="Arial"/>
          <w:i/>
          <w:sz w:val="24"/>
          <w:szCs w:val="24"/>
          <w:lang w:eastAsia="it-IT"/>
        </w:rPr>
        <w:t>(</w:t>
      </w:r>
      <w:r w:rsidR="00FC4F27">
        <w:rPr>
          <w:rFonts w:ascii="Arial" w:eastAsia="Times New Roman" w:hAnsi="Arial" w:cs="Arial"/>
          <w:i/>
          <w:sz w:val="24"/>
          <w:szCs w:val="24"/>
          <w:lang w:eastAsia="it-IT"/>
        </w:rPr>
        <w:t>Jn</w:t>
      </w:r>
      <w:r w:rsidR="006C21FE" w:rsidRPr="006C21FE">
        <w:rPr>
          <w:rFonts w:ascii="Arial" w:eastAsia="Times New Roman" w:hAnsi="Arial" w:cs="Arial"/>
          <w:i/>
          <w:sz w:val="24"/>
          <w:szCs w:val="24"/>
          <w:lang w:eastAsia="it-IT"/>
        </w:rPr>
        <w:t xml:space="preserve"> 1,1-5.17-18).</w:t>
      </w:r>
    </w:p>
    <w:p w14:paraId="5EA34B59" w14:textId="563F7CF1" w:rsidR="006C21FE" w:rsidRPr="00FC4F27" w:rsidRDefault="00FC4F27" w:rsidP="006C21FE">
      <w:pPr>
        <w:spacing w:after="120" w:line="360" w:lineRule="auto"/>
        <w:jc w:val="both"/>
        <w:rPr>
          <w:rFonts w:ascii="Arial" w:eastAsia="Times New Roman" w:hAnsi="Arial" w:cs="Arial"/>
          <w:i/>
          <w:sz w:val="24"/>
          <w:szCs w:val="24"/>
          <w:lang w:val="en-GB" w:eastAsia="it-IT"/>
        </w:rPr>
      </w:pPr>
      <w:r w:rsidRPr="00FC4F27">
        <w:rPr>
          <w:rFonts w:ascii="Arial" w:eastAsia="Times New Roman" w:hAnsi="Arial" w:cs="Arial"/>
          <w:i/>
          <w:sz w:val="24"/>
          <w:szCs w:val="24"/>
          <w:lang w:val="en-GB" w:eastAsia="it-IT"/>
        </w:rPr>
        <w:t>At that time Jesus said in reply</w:t>
      </w:r>
      <w:r>
        <w:rPr>
          <w:rFonts w:ascii="Arial" w:eastAsia="Times New Roman" w:hAnsi="Arial" w:cs="Arial"/>
          <w:i/>
          <w:sz w:val="24"/>
          <w:szCs w:val="24"/>
          <w:lang w:val="en-GB" w:eastAsia="it-IT"/>
        </w:rPr>
        <w:t>,</w:t>
      </w:r>
      <w:r w:rsidRPr="00FC4F27">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"I give praise to you, Father, Lord of heaven and earth, for although you have hidden these things from the wise and the learned you have revealed them to the childlike.</w:t>
      </w:r>
      <w:r>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Yes, Father, such has been your gracious will.</w:t>
      </w:r>
      <w:r>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All things have been handed over to me by my Father. No one knows the Son except the Father, and no one knows the Father except the Son and anyone to whom the Son wishes to reveal him. "Come to me, all you who labor and are burdened,</w:t>
      </w:r>
      <w:r w:rsidRPr="00FC4F27">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and I will give you rest. Take my yoke upon you and learn from me, for I am meek and humble of heart; and you will find rest for your selves.</w:t>
      </w:r>
      <w:r>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For my yoke is easy, and my burden light."</w:t>
      </w:r>
      <w:r w:rsidR="006C21FE" w:rsidRPr="00FC4F27">
        <w:rPr>
          <w:rFonts w:ascii="Arial" w:eastAsia="Times New Roman" w:hAnsi="Arial" w:cs="Arial"/>
          <w:i/>
          <w:sz w:val="24"/>
          <w:szCs w:val="24"/>
          <w:lang w:val="en-GB" w:eastAsia="it-IT"/>
        </w:rPr>
        <w:t xml:space="preserve"> (Mt 11,25-30).</w:t>
      </w:r>
    </w:p>
    <w:p w14:paraId="398E8C65" w14:textId="69AECD49" w:rsidR="006C21FE" w:rsidRPr="00FC4F27" w:rsidRDefault="00FC4F27" w:rsidP="006C21FE">
      <w:pPr>
        <w:spacing w:after="120" w:line="360" w:lineRule="auto"/>
        <w:jc w:val="both"/>
        <w:rPr>
          <w:rFonts w:ascii="Arial" w:eastAsia="Times New Roman" w:hAnsi="Arial" w:cs="Arial"/>
          <w:i/>
          <w:sz w:val="24"/>
          <w:szCs w:val="24"/>
          <w:lang w:val="en-GB" w:eastAsia="it-IT"/>
        </w:rPr>
      </w:pPr>
      <w:r w:rsidRPr="00FC4F27">
        <w:rPr>
          <w:rFonts w:ascii="Arial" w:eastAsia="Times New Roman" w:hAnsi="Arial" w:cs="Arial"/>
          <w:i/>
          <w:sz w:val="24"/>
          <w:szCs w:val="24"/>
          <w:lang w:val="en-GB" w:eastAsia="it-IT"/>
        </w:rPr>
        <w:t>He delivered us from the power of darkness and transferred us to the kingdom of his beloved Son,</w:t>
      </w:r>
      <w:r>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in whom we have redemption, the forgiveness of sins. He is the image of the invisible God, the firstborn of all creation.</w:t>
      </w:r>
      <w:r>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For in him were created all things in heaven and on earth, the visible and the invisible, whether thrones or dominions or principalities or powers; all things were created through him and for him.</w:t>
      </w:r>
      <w:r>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He is before all things, and in him all things hold together.</w:t>
      </w:r>
      <w:r>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He is the head of the body, the church</w:t>
      </w:r>
      <w:r>
        <w:rPr>
          <w:rFonts w:ascii="Arial" w:eastAsia="Times New Roman" w:hAnsi="Arial" w:cs="Arial"/>
          <w:i/>
          <w:sz w:val="24"/>
          <w:szCs w:val="24"/>
          <w:lang w:val="en-GB" w:eastAsia="it-IT"/>
        </w:rPr>
        <w:t>.</w:t>
      </w:r>
      <w:r w:rsidRPr="00FC4F27">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He is the beginning, the firstborn from the dead, that in all things he himself might be preeminent.</w:t>
      </w:r>
      <w:r>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For in him all the fullness was pleased to dwell,</w:t>
      </w:r>
      <w:r>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and through him to reconcile all things for him, making peace by the blood of his cross</w:t>
      </w:r>
      <w:r w:rsidRPr="00FC4F27">
        <w:rPr>
          <w:rFonts w:ascii="Arial" w:eastAsia="Times New Roman" w:hAnsi="Arial" w:cs="Arial"/>
          <w:i/>
          <w:sz w:val="24"/>
          <w:szCs w:val="24"/>
          <w:lang w:val="en-GB" w:eastAsia="it-IT"/>
        </w:rPr>
        <w:t xml:space="preserve"> </w:t>
      </w:r>
      <w:r w:rsidRPr="00FC4F27">
        <w:rPr>
          <w:rFonts w:ascii="Arial" w:eastAsia="Times New Roman" w:hAnsi="Arial" w:cs="Arial"/>
          <w:i/>
          <w:sz w:val="24"/>
          <w:szCs w:val="24"/>
          <w:lang w:val="en-GB" w:eastAsia="it-IT"/>
        </w:rPr>
        <w:t>(through him), whether those on earth or those in heaven.</w:t>
      </w:r>
      <w:r>
        <w:rPr>
          <w:rFonts w:ascii="Arial" w:eastAsia="Times New Roman" w:hAnsi="Arial" w:cs="Arial"/>
          <w:i/>
          <w:sz w:val="24"/>
          <w:szCs w:val="24"/>
          <w:lang w:val="en-GB" w:eastAsia="it-IT"/>
        </w:rPr>
        <w:t xml:space="preserve"> </w:t>
      </w:r>
      <w:r w:rsidR="006C21FE" w:rsidRPr="006C21FE">
        <w:rPr>
          <w:rFonts w:ascii="Arial" w:eastAsia="Times New Roman" w:hAnsi="Arial" w:cs="Arial"/>
          <w:i/>
          <w:sz w:val="24"/>
          <w:szCs w:val="24"/>
          <w:lang w:eastAsia="it-IT"/>
        </w:rPr>
        <w:t>(Col 1,13-20).</w:t>
      </w:r>
    </w:p>
    <w:p w14:paraId="2CACE139" w14:textId="44812669" w:rsidR="006C21FE" w:rsidRPr="00FC4F27" w:rsidRDefault="000165BC" w:rsidP="006C21FE">
      <w:pPr>
        <w:spacing w:after="120" w:line="360" w:lineRule="auto"/>
        <w:jc w:val="both"/>
        <w:rPr>
          <w:rFonts w:ascii="Arial" w:eastAsia="Times New Roman" w:hAnsi="Arial" w:cs="Arial"/>
          <w:i/>
          <w:sz w:val="24"/>
          <w:szCs w:val="24"/>
          <w:lang w:val="en-GB" w:eastAsia="it-IT"/>
        </w:rPr>
      </w:pPr>
      <w:r w:rsidRPr="000165BC">
        <w:rPr>
          <w:rFonts w:ascii="Arial" w:eastAsia="Times New Roman" w:hAnsi="Arial" w:cs="Arial"/>
          <w:i/>
          <w:sz w:val="24"/>
          <w:szCs w:val="24"/>
          <w:lang w:val="en-GB" w:eastAsia="it-IT"/>
        </w:rPr>
        <w:t>Blessed be the God and Father of our Lord Jesus Christ, who has blessed us in Christ with every spiritual blessing in the heavens, as he chose us in him, before the foundation of the world, to be holy and without blemish before him. In love</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 xml:space="preserve">he destined us for adoption to himself through Jesus Christ, in accord with </w:t>
      </w:r>
      <w:r w:rsidRPr="000165BC">
        <w:rPr>
          <w:rFonts w:ascii="Arial" w:eastAsia="Times New Roman" w:hAnsi="Arial" w:cs="Arial"/>
          <w:i/>
          <w:sz w:val="24"/>
          <w:szCs w:val="24"/>
          <w:lang w:val="en-GB" w:eastAsia="it-IT"/>
        </w:rPr>
        <w:lastRenderedPageBreak/>
        <w:t>the favor of his will,</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for the praise of the glory of his grace that he granted us in the beloved.</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In him we have redemption by his blood, the forgiveness of transgressions, in accord with the riches of his grace</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that he lavished upon us. In all wisdom and insight,</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he has made known to us the mystery of his will in accord with his favor that he set forth in him</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as a plan for the fullness of times, to sum up all things in Christ, in heaven and on earth.</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In him we were also chosen, destined in accord with the purpose of the one who accomplishes all things according to the intention of his will,</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so that we might exist for the praise of his glory, we who first hoped in Christ.</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In him you also, who have heard the word of truth, the gospel of your salvation, and have believed in him, were sealed with the promised holy Spirit,</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which is the first installment  of our inheritance toward redemption as God's possession, to the praise of his glory.</w:t>
      </w:r>
      <w:r>
        <w:rPr>
          <w:rFonts w:ascii="Arial" w:eastAsia="Times New Roman" w:hAnsi="Arial" w:cs="Arial"/>
          <w:i/>
          <w:sz w:val="24"/>
          <w:szCs w:val="24"/>
          <w:lang w:val="en-GB" w:eastAsia="it-IT"/>
        </w:rPr>
        <w:t xml:space="preserve"> </w:t>
      </w:r>
      <w:r w:rsidR="006C21FE" w:rsidRPr="00FC4F27">
        <w:rPr>
          <w:rFonts w:ascii="Arial" w:eastAsia="Times New Roman" w:hAnsi="Arial" w:cs="Arial"/>
          <w:i/>
          <w:sz w:val="24"/>
          <w:szCs w:val="24"/>
          <w:lang w:val="en-GB" w:eastAsia="it-IT"/>
        </w:rPr>
        <w:t xml:space="preserve"> </w:t>
      </w:r>
      <w:r w:rsidR="006C21FE" w:rsidRPr="006C21FE">
        <w:rPr>
          <w:rFonts w:ascii="Arial" w:eastAsia="Times New Roman" w:hAnsi="Arial" w:cs="Arial"/>
          <w:i/>
          <w:sz w:val="24"/>
          <w:szCs w:val="24"/>
          <w:lang w:eastAsia="it-IT"/>
        </w:rPr>
        <w:t>(E</w:t>
      </w:r>
      <w:r w:rsidR="00FC4F27">
        <w:rPr>
          <w:rFonts w:ascii="Arial" w:eastAsia="Times New Roman" w:hAnsi="Arial" w:cs="Arial"/>
          <w:i/>
          <w:sz w:val="24"/>
          <w:szCs w:val="24"/>
          <w:lang w:eastAsia="it-IT"/>
        </w:rPr>
        <w:t>ph</w:t>
      </w:r>
      <w:r w:rsidR="006C21FE" w:rsidRPr="006C21FE">
        <w:rPr>
          <w:rFonts w:ascii="Arial" w:eastAsia="Times New Roman" w:hAnsi="Arial" w:cs="Arial"/>
          <w:i/>
          <w:sz w:val="24"/>
          <w:szCs w:val="24"/>
          <w:lang w:eastAsia="it-IT"/>
        </w:rPr>
        <w:t xml:space="preserve"> 1,3-14</w:t>
      </w:r>
      <w:r w:rsidR="00FC4F27">
        <w:rPr>
          <w:rFonts w:ascii="Arial" w:eastAsia="Times New Roman" w:hAnsi="Arial" w:cs="Arial"/>
          <w:i/>
          <w:sz w:val="24"/>
          <w:szCs w:val="24"/>
          <w:lang w:eastAsia="it-IT"/>
        </w:rPr>
        <w:t>)</w:t>
      </w:r>
    </w:p>
    <w:p w14:paraId="7F491C13" w14:textId="2856BE2A" w:rsidR="006C21FE" w:rsidRPr="000165BC" w:rsidRDefault="000165BC" w:rsidP="006C21FE">
      <w:pPr>
        <w:spacing w:after="120" w:line="360" w:lineRule="auto"/>
        <w:jc w:val="both"/>
        <w:rPr>
          <w:rFonts w:ascii="Arial" w:eastAsia="Times New Roman" w:hAnsi="Arial" w:cs="Arial"/>
          <w:i/>
          <w:sz w:val="24"/>
          <w:szCs w:val="24"/>
          <w:lang w:val="en-GB" w:eastAsia="it-IT"/>
        </w:rPr>
      </w:pPr>
      <w:r w:rsidRPr="000165BC">
        <w:rPr>
          <w:rFonts w:ascii="Arial" w:eastAsia="Times New Roman" w:hAnsi="Arial" w:cs="Arial"/>
          <w:i/>
          <w:sz w:val="24"/>
          <w:szCs w:val="24"/>
          <w:lang w:val="en-GB" w:eastAsia="it-IT"/>
        </w:rPr>
        <w:t>Then I saw standing in the midst of the throne and the four living creatures and the elders, a Lamb that seemed to have been slain. He had seven horns and seven eyes; these are the (seven) spirits of God sent out into the whole world.</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He came and received the scroll from the right hand of the one who sat on the throne.</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When he took it, the four living creatures and the twenty-four elders fell down before the Lamb. Each of the elders held a harp and gold bowls filled with incense, which are the prayers of the holy ones.</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They sang a new hymn: "Worthy are you to receive the scroll and to break open its seals, for you were slain and with your blood you purchased for God those from every tribe and tongue, people and nation.</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You made them a kingdom and priests for our God, and they will reign on earth."</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I looked again and heard the voices of many angels who surrounded the throne and the living creatures and the elders. They were countless in number,</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and they cried out in a loud voice: "Worthy is the Lamb that was slain to receive power and riches, wisdom and strength, honor and glory and blessing."</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Then I heard every creature in heaven and on earth and under the earth and in the sea, everything in the universe, cry out: "To the one who sits on the throne and to the Lamb be blessing and honor, glory and might, forever and ever."</w:t>
      </w:r>
      <w:r>
        <w:rPr>
          <w:rFonts w:ascii="Arial" w:eastAsia="Times New Roman" w:hAnsi="Arial" w:cs="Arial"/>
          <w:i/>
          <w:sz w:val="24"/>
          <w:szCs w:val="24"/>
          <w:lang w:val="en-GB" w:eastAsia="it-IT"/>
        </w:rPr>
        <w:t xml:space="preserve"> </w:t>
      </w:r>
      <w:r w:rsidRPr="000165BC">
        <w:rPr>
          <w:rFonts w:ascii="Arial" w:eastAsia="Times New Roman" w:hAnsi="Arial" w:cs="Arial"/>
          <w:i/>
          <w:sz w:val="24"/>
          <w:szCs w:val="24"/>
          <w:lang w:val="en-GB" w:eastAsia="it-IT"/>
        </w:rPr>
        <w:t>The four living creatures answered, "Amen," and the elders fell down and worshiped.</w:t>
      </w:r>
      <w:r>
        <w:rPr>
          <w:rFonts w:ascii="Arial" w:eastAsia="Times New Roman" w:hAnsi="Arial" w:cs="Arial"/>
          <w:i/>
          <w:sz w:val="24"/>
          <w:szCs w:val="24"/>
          <w:lang w:val="en-GB" w:eastAsia="it-IT"/>
        </w:rPr>
        <w:t xml:space="preserve"> </w:t>
      </w:r>
      <w:r w:rsidR="006C21FE" w:rsidRPr="006C21FE">
        <w:rPr>
          <w:rFonts w:ascii="Arial" w:eastAsia="Times New Roman" w:hAnsi="Arial" w:cs="Arial"/>
          <w:i/>
          <w:sz w:val="24"/>
          <w:szCs w:val="24"/>
          <w:lang w:eastAsia="it-IT"/>
        </w:rPr>
        <w:t>(</w:t>
      </w:r>
      <w:r>
        <w:rPr>
          <w:rFonts w:ascii="Arial" w:eastAsia="Times New Roman" w:hAnsi="Arial" w:cs="Arial"/>
          <w:i/>
          <w:sz w:val="24"/>
          <w:szCs w:val="24"/>
          <w:lang w:eastAsia="it-IT"/>
        </w:rPr>
        <w:t>Rev</w:t>
      </w:r>
      <w:r w:rsidR="006C21FE" w:rsidRPr="006C21FE">
        <w:rPr>
          <w:rFonts w:ascii="Arial" w:eastAsia="Times New Roman" w:hAnsi="Arial" w:cs="Arial"/>
          <w:i/>
          <w:sz w:val="24"/>
          <w:szCs w:val="24"/>
          <w:lang w:eastAsia="it-IT"/>
        </w:rPr>
        <w:t xml:space="preserve"> 5,6-14)</w:t>
      </w:r>
      <w:r w:rsidR="006C21FE" w:rsidRPr="006C21FE">
        <w:rPr>
          <w:rFonts w:ascii="Arial" w:eastAsia="Times New Roman" w:hAnsi="Arial" w:cs="Arial"/>
          <w:sz w:val="24"/>
          <w:szCs w:val="24"/>
          <w:lang w:eastAsia="it-IT"/>
        </w:rPr>
        <w:t xml:space="preserve">. </w:t>
      </w:r>
    </w:p>
    <w:p w14:paraId="32C6F2F9" w14:textId="5125DFCD" w:rsidR="006C21FE" w:rsidRPr="000165BC" w:rsidRDefault="00A11F6E" w:rsidP="006C21FE">
      <w:pPr>
        <w:spacing w:after="120" w:line="360" w:lineRule="auto"/>
        <w:jc w:val="both"/>
        <w:rPr>
          <w:rFonts w:ascii="Arial" w:eastAsia="Times New Roman" w:hAnsi="Arial" w:cs="Arial"/>
          <w:i/>
          <w:sz w:val="24"/>
          <w:szCs w:val="24"/>
          <w:lang w:val="en-GB" w:eastAsia="it-IT"/>
        </w:rPr>
      </w:pPr>
      <w:r w:rsidRPr="00A11F6E">
        <w:rPr>
          <w:rFonts w:ascii="Arial" w:eastAsia="Times New Roman" w:hAnsi="Arial" w:cs="Arial"/>
          <w:sz w:val="24"/>
          <w:szCs w:val="24"/>
          <w:lang w:val="en-GB" w:eastAsia="it-IT"/>
        </w:rPr>
        <w:lastRenderedPageBreak/>
        <w:t>Not only is the faith of a person is true if one knows the divine relations within the mystery of the Most Holy Trinity, it is true if one also knows every relation that must necessarily rule men an</w:t>
      </w:r>
      <w:r>
        <w:rPr>
          <w:rFonts w:ascii="Arial" w:eastAsia="Times New Roman" w:hAnsi="Arial" w:cs="Arial"/>
          <w:sz w:val="24"/>
          <w:szCs w:val="24"/>
          <w:lang w:val="en-GB" w:eastAsia="it-IT"/>
        </w:rPr>
        <w:t xml:space="preserve">d the entire creation with the Incarnated, Dead, Risen Word, made Lord of universe, Judge of the living and of the dead. </w:t>
      </w:r>
      <w:r w:rsidRPr="00A11F6E">
        <w:rPr>
          <w:rFonts w:ascii="Arial" w:eastAsia="Times New Roman" w:hAnsi="Arial" w:cs="Arial"/>
          <w:sz w:val="24"/>
          <w:szCs w:val="24"/>
          <w:lang w:eastAsia="it-IT"/>
        </w:rPr>
        <w:t>This k</w:t>
      </w:r>
      <w:r>
        <w:rPr>
          <w:rFonts w:ascii="Arial" w:eastAsia="Times New Roman" w:hAnsi="Arial" w:cs="Arial"/>
          <w:sz w:val="24"/>
          <w:szCs w:val="24"/>
          <w:lang w:eastAsia="it-IT"/>
        </w:rPr>
        <w:t xml:space="preserve">nowledge is not enough yet. </w:t>
      </w:r>
      <w:r w:rsidRPr="00A11F6E">
        <w:rPr>
          <w:rFonts w:ascii="Arial" w:eastAsia="Times New Roman" w:hAnsi="Arial" w:cs="Arial"/>
          <w:sz w:val="24"/>
          <w:szCs w:val="24"/>
          <w:lang w:val="en-GB" w:eastAsia="it-IT"/>
        </w:rPr>
        <w:t xml:space="preserve">The faith of a person is true if one lives with full obedience his relations in Christ with the Father and </w:t>
      </w:r>
      <w:r>
        <w:rPr>
          <w:rFonts w:ascii="Arial" w:eastAsia="Times New Roman" w:hAnsi="Arial" w:cs="Arial"/>
          <w:sz w:val="24"/>
          <w:szCs w:val="24"/>
          <w:lang w:val="en-GB" w:eastAsia="it-IT"/>
        </w:rPr>
        <w:t xml:space="preserve">the Holy Spirit, with the entire creation. </w:t>
      </w:r>
      <w:r w:rsidRPr="00A11F6E">
        <w:rPr>
          <w:rFonts w:ascii="Arial" w:eastAsia="Times New Roman" w:hAnsi="Arial" w:cs="Arial"/>
          <w:sz w:val="24"/>
          <w:szCs w:val="24"/>
          <w:lang w:val="en-GB" w:eastAsia="it-IT"/>
        </w:rPr>
        <w:t>Since today we have deprived Christ of his most pure truth, we lack every true righteou</w:t>
      </w:r>
      <w:r>
        <w:rPr>
          <w:rFonts w:ascii="Arial" w:eastAsia="Times New Roman" w:hAnsi="Arial" w:cs="Arial"/>
          <w:sz w:val="24"/>
          <w:szCs w:val="24"/>
          <w:lang w:val="en-GB" w:eastAsia="it-IT"/>
        </w:rPr>
        <w:t xml:space="preserve">s, holy relation with Him and in Him, with Him, through Him with the Father and the Holy Spirit, with every member of the body of Christ, with every other man, with the creation, with everything that exists in heaven and on earth. </w:t>
      </w:r>
      <w:r w:rsidRPr="00A11F6E">
        <w:rPr>
          <w:rFonts w:ascii="Arial" w:eastAsia="Times New Roman" w:hAnsi="Arial" w:cs="Arial"/>
          <w:sz w:val="24"/>
          <w:szCs w:val="24"/>
          <w:lang w:val="en-GB" w:eastAsia="it-IT"/>
        </w:rPr>
        <w:t>Lacking the knowledge of the true relations and of the full obedienc</w:t>
      </w:r>
      <w:r>
        <w:rPr>
          <w:rFonts w:ascii="Arial" w:eastAsia="Times New Roman" w:hAnsi="Arial" w:cs="Arial"/>
          <w:sz w:val="24"/>
          <w:szCs w:val="24"/>
          <w:lang w:val="en-GB" w:eastAsia="it-IT"/>
        </w:rPr>
        <w:t xml:space="preserve">e to them, ours is a dead faith, incapable of bearing fruits of true salvation. </w:t>
      </w:r>
      <w:r w:rsidRPr="00A11F6E">
        <w:rPr>
          <w:rFonts w:ascii="Arial" w:eastAsia="Times New Roman" w:hAnsi="Arial" w:cs="Arial"/>
          <w:sz w:val="24"/>
          <w:szCs w:val="24"/>
          <w:lang w:val="en-GB" w:eastAsia="it-IT"/>
        </w:rPr>
        <w:t>Today humanity is becoming like the earth of Sodom and Gomorrah or of</w:t>
      </w:r>
      <w:r>
        <w:rPr>
          <w:rFonts w:ascii="Arial" w:eastAsia="Times New Roman" w:hAnsi="Arial" w:cs="Arial"/>
          <w:sz w:val="24"/>
          <w:szCs w:val="24"/>
          <w:lang w:val="en-GB" w:eastAsia="it-IT"/>
        </w:rPr>
        <w:t xml:space="preserve"> </w:t>
      </w:r>
      <w:r w:rsidR="000165BC">
        <w:rPr>
          <w:rFonts w:ascii="Arial" w:eastAsia="Times New Roman" w:hAnsi="Arial" w:cs="Arial"/>
          <w:sz w:val="24"/>
          <w:szCs w:val="24"/>
          <w:lang w:val="en-GB" w:eastAsia="it-IT"/>
        </w:rPr>
        <w:t>Pentapolis</w:t>
      </w:r>
      <w:r w:rsidR="006C21FE" w:rsidRPr="00A11F6E">
        <w:rPr>
          <w:rFonts w:ascii="Arial" w:eastAsia="Times New Roman" w:hAnsi="Arial" w:cs="Arial"/>
          <w:sz w:val="24"/>
          <w:szCs w:val="24"/>
          <w:lang w:val="en-GB" w:eastAsia="it-IT"/>
        </w:rPr>
        <w:t xml:space="preserve">: </w:t>
      </w:r>
      <w:r w:rsidR="006C21FE" w:rsidRPr="00A11F6E">
        <w:rPr>
          <w:rFonts w:ascii="Arial" w:eastAsia="Times New Roman" w:hAnsi="Arial" w:cs="Arial"/>
          <w:i/>
          <w:sz w:val="24"/>
          <w:szCs w:val="24"/>
          <w:lang w:val="en-GB" w:eastAsia="it-IT"/>
        </w:rPr>
        <w:t>“</w:t>
      </w:r>
      <w:r w:rsidR="000165BC" w:rsidRPr="000165BC">
        <w:rPr>
          <w:rFonts w:ascii="Arial" w:eastAsia="Times New Roman" w:hAnsi="Arial" w:cs="Arial"/>
          <w:i/>
          <w:sz w:val="24"/>
          <w:szCs w:val="24"/>
          <w:lang w:val="en-GB" w:eastAsia="it-IT"/>
        </w:rPr>
        <w:t>She delivered the just man from among the wicked who were being destroyed, when he fled as fire descended upon Pentapolis - Where as a testimony to its wickedness, there yet remain a smoking desert, Plants bearing fruit that never ripens, and the tomb of a disbelieving soul, a standing pillar of salt.</w:t>
      </w:r>
      <w:r w:rsidR="000165BC">
        <w:rPr>
          <w:rFonts w:ascii="Arial" w:eastAsia="Times New Roman" w:hAnsi="Arial" w:cs="Arial"/>
          <w:i/>
          <w:sz w:val="24"/>
          <w:szCs w:val="24"/>
          <w:lang w:val="en-GB" w:eastAsia="it-IT"/>
        </w:rPr>
        <w:t xml:space="preserve"> </w:t>
      </w:r>
      <w:r w:rsidR="000165BC" w:rsidRPr="000165BC">
        <w:rPr>
          <w:rFonts w:ascii="Arial" w:eastAsia="Times New Roman" w:hAnsi="Arial" w:cs="Arial"/>
          <w:i/>
          <w:sz w:val="24"/>
          <w:szCs w:val="24"/>
          <w:lang w:val="en-GB" w:eastAsia="it-IT"/>
        </w:rPr>
        <w:t>For those who forsook Wisdom first were bereft of knowledge of the right, And then they left mankind a memorial of their folly - so that they could not even be hidden in their fall.</w:t>
      </w:r>
      <w:r w:rsidR="000165BC">
        <w:rPr>
          <w:rFonts w:ascii="Arial" w:eastAsia="Times New Roman" w:hAnsi="Arial" w:cs="Arial"/>
          <w:i/>
          <w:sz w:val="24"/>
          <w:szCs w:val="24"/>
          <w:lang w:val="en-GB" w:eastAsia="it-IT"/>
        </w:rPr>
        <w:t xml:space="preserve"> </w:t>
      </w:r>
      <w:r w:rsidR="000165BC" w:rsidRPr="000165BC">
        <w:rPr>
          <w:rFonts w:ascii="Arial" w:eastAsia="Times New Roman" w:hAnsi="Arial" w:cs="Arial"/>
          <w:i/>
          <w:sz w:val="24"/>
          <w:szCs w:val="24"/>
          <w:lang w:val="en-GB" w:eastAsia="it-IT"/>
        </w:rPr>
        <w:t>But Wisdom delivered from tribulations those who served her.</w:t>
      </w:r>
      <w:r w:rsidR="000165BC">
        <w:rPr>
          <w:rFonts w:ascii="Arial" w:eastAsia="Times New Roman" w:hAnsi="Arial" w:cs="Arial"/>
          <w:i/>
          <w:sz w:val="24"/>
          <w:szCs w:val="24"/>
          <w:lang w:val="en-GB" w:eastAsia="it-IT"/>
        </w:rPr>
        <w:t xml:space="preserve"> </w:t>
      </w:r>
      <w:r w:rsidR="006C21FE" w:rsidRPr="000165BC">
        <w:rPr>
          <w:rFonts w:ascii="Arial" w:eastAsia="Times New Roman" w:hAnsi="Arial" w:cs="Arial"/>
          <w:i/>
          <w:sz w:val="24"/>
          <w:szCs w:val="24"/>
          <w:lang w:val="en-GB" w:eastAsia="it-IT"/>
        </w:rPr>
        <w:t>(</w:t>
      </w:r>
      <w:r w:rsidR="000165BC" w:rsidRPr="000165BC">
        <w:rPr>
          <w:rFonts w:ascii="Arial" w:eastAsia="Times New Roman" w:hAnsi="Arial" w:cs="Arial"/>
          <w:i/>
          <w:sz w:val="24"/>
          <w:szCs w:val="24"/>
          <w:lang w:val="en-GB" w:eastAsia="it-IT"/>
        </w:rPr>
        <w:t>Wis</w:t>
      </w:r>
      <w:r w:rsidR="006C21FE" w:rsidRPr="000165BC">
        <w:rPr>
          <w:rFonts w:ascii="Arial" w:eastAsia="Times New Roman" w:hAnsi="Arial" w:cs="Arial"/>
          <w:i/>
          <w:sz w:val="24"/>
          <w:szCs w:val="24"/>
          <w:lang w:val="en-GB" w:eastAsia="it-IT"/>
        </w:rPr>
        <w:t xml:space="preserve"> 10,6-9)</w:t>
      </w:r>
      <w:r w:rsidR="006C21FE" w:rsidRPr="000165BC">
        <w:rPr>
          <w:rFonts w:ascii="Arial" w:eastAsia="Times New Roman" w:hAnsi="Arial" w:cs="Arial"/>
          <w:sz w:val="24"/>
          <w:szCs w:val="24"/>
          <w:lang w:val="en-GB" w:eastAsia="it-IT"/>
        </w:rPr>
        <w:t xml:space="preserve">. </w:t>
      </w:r>
      <w:r w:rsidRPr="00A11F6E">
        <w:rPr>
          <w:rFonts w:ascii="Arial" w:eastAsia="Times New Roman" w:hAnsi="Arial" w:cs="Arial"/>
          <w:sz w:val="24"/>
          <w:szCs w:val="24"/>
          <w:lang w:val="en-GB" w:eastAsia="it-IT"/>
        </w:rPr>
        <w:t>One must add the most pure love to the righteous f</w:t>
      </w:r>
      <w:r>
        <w:rPr>
          <w:rFonts w:ascii="Arial" w:eastAsia="Times New Roman" w:hAnsi="Arial" w:cs="Arial"/>
          <w:sz w:val="24"/>
          <w:szCs w:val="24"/>
          <w:lang w:val="en-GB" w:eastAsia="it-IT"/>
        </w:rPr>
        <w:t xml:space="preserve">aith. The Virgin Mary is rich in faith and in love, this is why her prayer is always fulfilled by her Son. Virgin Mary, Mother of God and our Mother, teach us the true faith in your Son Jesus, our Lord. Help us live every relation with most pure obedience in wisdom, in understanding, in the fortitude of the Holy Spirit. Only if true faith lived with true obedience, it </w:t>
      </w:r>
      <w:r w:rsidR="000165BC">
        <w:rPr>
          <w:rFonts w:ascii="Arial" w:eastAsia="Times New Roman" w:hAnsi="Arial" w:cs="Arial"/>
          <w:sz w:val="24"/>
          <w:szCs w:val="24"/>
          <w:lang w:val="en-GB" w:eastAsia="it-IT"/>
        </w:rPr>
        <w:t>shall</w:t>
      </w:r>
      <w:r>
        <w:rPr>
          <w:rFonts w:ascii="Arial" w:eastAsia="Times New Roman" w:hAnsi="Arial" w:cs="Arial"/>
          <w:sz w:val="24"/>
          <w:szCs w:val="24"/>
          <w:lang w:val="en-GB" w:eastAsia="it-IT"/>
        </w:rPr>
        <w:t xml:space="preserve"> bear</w:t>
      </w:r>
      <w:r w:rsidR="000165BC">
        <w:rPr>
          <w:rFonts w:ascii="Arial" w:eastAsia="Times New Roman" w:hAnsi="Arial" w:cs="Arial"/>
          <w:sz w:val="24"/>
          <w:szCs w:val="24"/>
          <w:lang w:val="en-GB" w:eastAsia="it-IT"/>
        </w:rPr>
        <w:t xml:space="preserve"> true fruits. </w:t>
      </w:r>
    </w:p>
    <w:sectPr w:rsidR="006C21FE" w:rsidRPr="000165BC"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F880" w14:textId="77777777" w:rsidR="007B4DF6" w:rsidRDefault="007B4DF6">
      <w:pPr>
        <w:spacing w:after="0" w:line="240" w:lineRule="auto"/>
      </w:pPr>
      <w:r>
        <w:separator/>
      </w:r>
    </w:p>
  </w:endnote>
  <w:endnote w:type="continuationSeparator" w:id="0">
    <w:p w14:paraId="00FCA8DC" w14:textId="77777777" w:rsidR="007B4DF6" w:rsidRDefault="007B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E1ED" w14:textId="77777777" w:rsidR="007B4DF6" w:rsidRDefault="007B4DF6">
      <w:pPr>
        <w:spacing w:after="0" w:line="240" w:lineRule="auto"/>
      </w:pPr>
      <w:r>
        <w:separator/>
      </w:r>
    </w:p>
  </w:footnote>
  <w:footnote w:type="continuationSeparator" w:id="0">
    <w:p w14:paraId="74DAFFB7" w14:textId="77777777" w:rsidR="007B4DF6" w:rsidRDefault="007B4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43883663">
    <w:abstractNumId w:val="10"/>
  </w:num>
  <w:num w:numId="2" w16cid:durableId="922952015">
    <w:abstractNumId w:val="10"/>
  </w:num>
  <w:num w:numId="3" w16cid:durableId="169836236">
    <w:abstractNumId w:val="8"/>
  </w:num>
  <w:num w:numId="4" w16cid:durableId="967708227">
    <w:abstractNumId w:val="3"/>
  </w:num>
  <w:num w:numId="5" w16cid:durableId="1223103904">
    <w:abstractNumId w:val="2"/>
  </w:num>
  <w:num w:numId="6" w16cid:durableId="1590651500">
    <w:abstractNumId w:val="1"/>
  </w:num>
  <w:num w:numId="7" w16cid:durableId="1119564981">
    <w:abstractNumId w:val="0"/>
  </w:num>
  <w:num w:numId="8" w16cid:durableId="385570058">
    <w:abstractNumId w:val="9"/>
  </w:num>
  <w:num w:numId="9" w16cid:durableId="1718626029">
    <w:abstractNumId w:val="7"/>
  </w:num>
  <w:num w:numId="10" w16cid:durableId="1165895540">
    <w:abstractNumId w:val="6"/>
  </w:num>
  <w:num w:numId="11" w16cid:durableId="295914172">
    <w:abstractNumId w:val="5"/>
  </w:num>
  <w:num w:numId="12" w16cid:durableId="1634213941">
    <w:abstractNumId w:val="4"/>
  </w:num>
  <w:num w:numId="13" w16cid:durableId="1258950589">
    <w:abstractNumId w:val="12"/>
  </w:num>
  <w:num w:numId="14" w16cid:durableId="2128352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E6"/>
    <w:rsid w:val="000165BC"/>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D6DDC"/>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6C21FE"/>
    <w:rsid w:val="00726882"/>
    <w:rsid w:val="00766ECC"/>
    <w:rsid w:val="00770EA5"/>
    <w:rsid w:val="007770EF"/>
    <w:rsid w:val="007923DF"/>
    <w:rsid w:val="007B1BE2"/>
    <w:rsid w:val="007B4DF6"/>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1F6E"/>
    <w:rsid w:val="00A3775B"/>
    <w:rsid w:val="00A728A3"/>
    <w:rsid w:val="00A915DF"/>
    <w:rsid w:val="00A97275"/>
    <w:rsid w:val="00AB3194"/>
    <w:rsid w:val="00AC6423"/>
    <w:rsid w:val="00AC6F27"/>
    <w:rsid w:val="00AD3CB7"/>
    <w:rsid w:val="00AE08EA"/>
    <w:rsid w:val="00B61281"/>
    <w:rsid w:val="00B71B26"/>
    <w:rsid w:val="00B82B0F"/>
    <w:rsid w:val="00B95AD7"/>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4F27"/>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2BAF"/>
  <w15:docId w15:val="{A399EAFA-7E3F-45B6-8698-7FF8B63B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01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54129">
      <w:bodyDiv w:val="1"/>
      <w:marLeft w:val="0"/>
      <w:marRight w:val="0"/>
      <w:marTop w:val="0"/>
      <w:marBottom w:val="0"/>
      <w:divBdr>
        <w:top w:val="none" w:sz="0" w:space="0" w:color="auto"/>
        <w:left w:val="none" w:sz="0" w:space="0" w:color="auto"/>
        <w:bottom w:val="none" w:sz="0" w:space="0" w:color="auto"/>
        <w:right w:val="none" w:sz="0" w:space="0" w:color="auto"/>
      </w:divBdr>
    </w:div>
    <w:div w:id="888496827">
      <w:bodyDiv w:val="1"/>
      <w:marLeft w:val="0"/>
      <w:marRight w:val="0"/>
      <w:marTop w:val="0"/>
      <w:marBottom w:val="0"/>
      <w:divBdr>
        <w:top w:val="none" w:sz="0" w:space="0" w:color="auto"/>
        <w:left w:val="none" w:sz="0" w:space="0" w:color="auto"/>
        <w:bottom w:val="none" w:sz="0" w:space="0" w:color="auto"/>
        <w:right w:val="none" w:sz="0" w:space="0" w:color="auto"/>
      </w:divBdr>
    </w:div>
    <w:div w:id="1268274076">
      <w:bodyDiv w:val="1"/>
      <w:marLeft w:val="0"/>
      <w:marRight w:val="0"/>
      <w:marTop w:val="0"/>
      <w:marBottom w:val="0"/>
      <w:divBdr>
        <w:top w:val="none" w:sz="0" w:space="0" w:color="auto"/>
        <w:left w:val="none" w:sz="0" w:space="0" w:color="auto"/>
        <w:bottom w:val="none" w:sz="0" w:space="0" w:color="auto"/>
        <w:right w:val="none" w:sz="0" w:space="0" w:color="auto"/>
      </w:divBdr>
    </w:div>
    <w:div w:id="1537424387">
      <w:bodyDiv w:val="1"/>
      <w:marLeft w:val="0"/>
      <w:marRight w:val="0"/>
      <w:marTop w:val="0"/>
      <w:marBottom w:val="0"/>
      <w:divBdr>
        <w:top w:val="none" w:sz="0" w:space="0" w:color="auto"/>
        <w:left w:val="none" w:sz="0" w:space="0" w:color="auto"/>
        <w:bottom w:val="none" w:sz="0" w:space="0" w:color="auto"/>
        <w:right w:val="none" w:sz="0" w:space="0" w:color="auto"/>
      </w:divBdr>
    </w:div>
    <w:div w:id="1817992498">
      <w:bodyDiv w:val="1"/>
      <w:marLeft w:val="0"/>
      <w:marRight w:val="0"/>
      <w:marTop w:val="0"/>
      <w:marBottom w:val="0"/>
      <w:divBdr>
        <w:top w:val="none" w:sz="0" w:space="0" w:color="auto"/>
        <w:left w:val="none" w:sz="0" w:space="0" w:color="auto"/>
        <w:bottom w:val="none" w:sz="0" w:space="0" w:color="auto"/>
        <w:right w:val="none" w:sz="0" w:space="0" w:color="auto"/>
      </w:divBdr>
    </w:div>
    <w:div w:id="1992248732">
      <w:bodyDiv w:val="1"/>
      <w:marLeft w:val="0"/>
      <w:marRight w:val="0"/>
      <w:marTop w:val="0"/>
      <w:marBottom w:val="0"/>
      <w:divBdr>
        <w:top w:val="none" w:sz="0" w:space="0" w:color="auto"/>
        <w:left w:val="none" w:sz="0" w:space="0" w:color="auto"/>
        <w:bottom w:val="none" w:sz="0" w:space="0" w:color="auto"/>
        <w:right w:val="none" w:sz="0" w:space="0" w:color="auto"/>
      </w:divBdr>
    </w:div>
    <w:div w:id="20387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1758</Words>
  <Characters>10024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2023-01-09T16:03:00Z</dcterms:created>
  <dcterms:modified xsi:type="dcterms:W3CDTF">2023-05-28T17:07:00Z</dcterms:modified>
</cp:coreProperties>
</file>